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1B" w:rsidRDefault="0037311B" w:rsidP="00BC4E27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</w:rPr>
        <w:t>Муниципальное бюджетное общеобразовательное учреждение</w:t>
      </w:r>
    </w:p>
    <w:p w:rsidR="0037311B" w:rsidRDefault="0037311B" w:rsidP="00BC4E27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</w:rPr>
        <w:t>«Средняя общеобразовательная школа № 3»</w:t>
      </w:r>
    </w:p>
    <w:p w:rsidR="0037311B" w:rsidRDefault="0037311B" w:rsidP="00BC4E27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</w:rPr>
        <w:t>Дальнереченского городского округа</w:t>
      </w:r>
    </w:p>
    <w:p w:rsidR="0037311B" w:rsidRDefault="0037311B" w:rsidP="00786A07">
      <w:pPr>
        <w:rPr>
          <w:rFonts w:ascii="Times New Roman" w:hAnsi="Times New Roman"/>
          <w:b/>
          <w:spacing w:val="6"/>
          <w:sz w:val="24"/>
          <w:szCs w:val="24"/>
        </w:rPr>
      </w:pPr>
    </w:p>
    <w:p w:rsidR="0037311B" w:rsidRPr="00CC401D" w:rsidRDefault="0037311B" w:rsidP="00786A07">
      <w:pPr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</w:rPr>
        <w:t>ПРИНЯТО:</w:t>
      </w:r>
      <w:r w:rsidRPr="00CC401D">
        <w:rPr>
          <w:rFonts w:ascii="Times New Roman" w:hAnsi="Times New Roman"/>
          <w:b/>
          <w:spacing w:val="6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/>
          <w:spacing w:val="6"/>
          <w:sz w:val="24"/>
          <w:szCs w:val="24"/>
        </w:rPr>
        <w:t xml:space="preserve"> УТВЕРЖДАЮ:</w:t>
      </w:r>
    </w:p>
    <w:p w:rsidR="0037311B" w:rsidRPr="00BC4E27" w:rsidRDefault="0037311B" w:rsidP="00786A07">
      <w:pPr>
        <w:rPr>
          <w:rFonts w:ascii="Times New Roman" w:hAnsi="Times New Roman"/>
          <w:spacing w:val="6"/>
          <w:sz w:val="24"/>
          <w:szCs w:val="24"/>
        </w:rPr>
      </w:pPr>
      <w:r w:rsidRPr="00BC4E27">
        <w:rPr>
          <w:rFonts w:ascii="Times New Roman" w:hAnsi="Times New Roman"/>
          <w:spacing w:val="6"/>
          <w:sz w:val="24"/>
          <w:szCs w:val="24"/>
        </w:rPr>
        <w:t>на педагогическом совете:                                                  Директор МБОУ «СОШ №3»</w:t>
      </w:r>
    </w:p>
    <w:p w:rsidR="0037311B" w:rsidRPr="00BC4E27" w:rsidRDefault="0037311B" w:rsidP="00786A07">
      <w:pPr>
        <w:rPr>
          <w:rFonts w:ascii="Times New Roman" w:hAnsi="Times New Roman"/>
          <w:spacing w:val="6"/>
          <w:sz w:val="24"/>
          <w:szCs w:val="24"/>
        </w:rPr>
      </w:pPr>
      <w:r w:rsidRPr="00BC4E27">
        <w:rPr>
          <w:rFonts w:ascii="Times New Roman" w:hAnsi="Times New Roman"/>
          <w:spacing w:val="6"/>
          <w:sz w:val="24"/>
          <w:szCs w:val="24"/>
        </w:rPr>
        <w:t>протокол № 1                                                                        ________ В.Е. Олейникова</w:t>
      </w:r>
    </w:p>
    <w:p w:rsidR="0037311B" w:rsidRPr="00BC4E27" w:rsidRDefault="0037311B" w:rsidP="00BC4E27">
      <w:pPr>
        <w:rPr>
          <w:rFonts w:ascii="Times New Roman" w:hAnsi="Times New Roman"/>
        </w:rPr>
      </w:pPr>
      <w:r w:rsidRPr="00BC4E27">
        <w:rPr>
          <w:rFonts w:ascii="Times New Roman" w:hAnsi="Times New Roman"/>
        </w:rPr>
        <w:t>от 30.08.2018 г.                                                                                              Пр. № 47-а от 30.08.2018 г.</w:t>
      </w:r>
    </w:p>
    <w:p w:rsidR="0037311B" w:rsidRPr="00BC4E27" w:rsidRDefault="0037311B" w:rsidP="00BC4E27">
      <w:pPr>
        <w:rPr>
          <w:rStyle w:val="Strong"/>
          <w:rFonts w:ascii="Times New Roman" w:hAnsi="Times New Roman"/>
          <w:bCs w:val="0"/>
          <w:spacing w:val="6"/>
          <w:sz w:val="24"/>
          <w:szCs w:val="24"/>
        </w:rPr>
      </w:pP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7"/>
          <w:szCs w:val="27"/>
        </w:rPr>
      </w:pP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color w:val="000000"/>
          <w:sz w:val="27"/>
          <w:szCs w:val="27"/>
        </w:rPr>
        <w:t>Положение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color w:val="000000"/>
          <w:sz w:val="27"/>
          <w:szCs w:val="27"/>
        </w:rPr>
        <w:t>о временном трудоустройстве несовершеннолетних граждан в возрасте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color w:val="000000"/>
          <w:sz w:val="27"/>
          <w:szCs w:val="27"/>
        </w:rPr>
        <w:t>от 14 до 18 лет в МБОУ «СОШ № 3» Дальнереченского городского округа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color w:val="000000"/>
          <w:sz w:val="27"/>
          <w:szCs w:val="27"/>
        </w:rPr>
        <w:t>1. Общие положения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1.1. Настоящее Положение разработано в соответствии с Трудовым кодексом Российской Федерации,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1.2. Организация временной занятости подростков предоставляет им возможность приобрести трудовой опыт, познакомиться с миром разнообразных и нужных профессий, а также способствует профилактике асоциальных проявлений в молодежной среде.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1.3. Приоритетным правом при временном трудоустройстве пользуются дети-сироты, дети оставшиеся без попечения родителей, несовершеннолетние из семей безработных граждан, неполных, многодетных и неблагополучных семей, а также несовершеннолетние, состоящие на различных видах учета в комиссии по делам несовершеннолетних.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2. Порядок организации временного трудоустройства подростков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2.1. Временное трудоустройство подростков в МОБУ «СОШ № 3» организуется путем создания летней временной трудовой бригады.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Летняя временная трудовая бригада организуется на основании приказа директора школы.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Принятие подростка на работу и направление его в созданную временную трудовую бригаду осуществляется на основании приказа руководителя работодателя.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2.2. Организация временной трудовой занятости подростков осуществляется на основании срочного трудового договора об организации временного трудоустройства несовершеннолетних граждан в возрасте от 14 до 18 лет (далее – срочный трудовой договор), заключенного работодателем с подростком.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2.3. Трудоустройство подростков допускается по достижении ими 14 лет при наличии письменного согласия одного из родителей или законного представителя и справки из отдела опеки и попечительства несовершеннолетних.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2.4. Занятость подростков предусматривается по видам работ, не наносящим ущерба здоровью подростков, их нормальному развитию и нравственности.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2.5. Ответственный за организацию временного трудоустройства несовершеннолетних: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формирует список членов временных трудовых бригад;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организует и проводит для подростков вводный инструктаж и инструктаж по технике безопасности на рабочем месте.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информирует подростков о возможности временного трудоустройства;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ведет прием документов от подростков;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ведет табель учета рабочего времени подростка.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2.6. Документы, необходимые для временного трудоустройства подростков: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заявление подростка о приеме на работу;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копия паспорта гражданина Российской Федерации;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копия свидетельства о постановке на учет в налоговом органе (ИНН);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копия свидетельства обязательного государственного пенсионного страхования;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медицинская справка, подтверждающая возможность работы по состоянию здоровья.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3. Финансирование и оплата труда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3.1. Финансирование мероприятий по организации временного трудоустройства подростков осуществляется за счет средств, предусмотренных на данные цели в учреждении и центре занятости населения.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3.2. Оплата труда подростков осуществляется ежемесячно.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3.3. Оплата труда подростков производится исходя из размера минимального размера оплаты труда в Российской Федерации и пропорционально отработанному времени.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3.4. Выплата зарплаты подросткам и ведение бухгалтерской отчетности осуществляется работодателем.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3.5. Руководитель работодателя несет ответственность за целевое использование средств, выделенных на мероприятия по организации занятости подростков.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4. Учет и отчетность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4.1. Учету подлежат все подростки, принявшие участие в работе трудовых бригад, независимо от количества отработанного времени.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37311B" w:rsidRDefault="0037311B" w:rsidP="001221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37311B" w:rsidRDefault="0037311B"/>
    <w:sectPr w:rsidR="0037311B" w:rsidSect="0038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174"/>
    <w:rsid w:val="00122174"/>
    <w:rsid w:val="0037311B"/>
    <w:rsid w:val="003864E2"/>
    <w:rsid w:val="00460872"/>
    <w:rsid w:val="00465E48"/>
    <w:rsid w:val="00786A07"/>
    <w:rsid w:val="007E3C0A"/>
    <w:rsid w:val="007F52D8"/>
    <w:rsid w:val="00B37E7E"/>
    <w:rsid w:val="00BC4E27"/>
    <w:rsid w:val="00C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E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2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2217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627</Words>
  <Characters>3577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2006-12-31T22:03:00Z</cp:lastPrinted>
  <dcterms:created xsi:type="dcterms:W3CDTF">2018-11-09T22:09:00Z</dcterms:created>
  <dcterms:modified xsi:type="dcterms:W3CDTF">2006-12-31T22:04:00Z</dcterms:modified>
</cp:coreProperties>
</file>